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A6" w:rsidRPr="00324C23" w:rsidRDefault="003532A6" w:rsidP="00324C23">
      <w:pPr>
        <w:pStyle w:val="Default"/>
        <w:jc w:val="center"/>
      </w:pPr>
      <w:bookmarkStart w:id="0" w:name="_GoBack"/>
      <w:bookmarkEnd w:id="0"/>
      <w:r w:rsidRPr="00324C23">
        <w:rPr>
          <w:b/>
          <w:bCs/>
        </w:rPr>
        <w:t>T.C.</w:t>
      </w:r>
    </w:p>
    <w:p w:rsidR="003532A6" w:rsidRPr="00324C23" w:rsidRDefault="003532A6" w:rsidP="00324C23">
      <w:pPr>
        <w:pStyle w:val="Default"/>
        <w:jc w:val="center"/>
      </w:pPr>
      <w:r w:rsidRPr="00324C23">
        <w:rPr>
          <w:b/>
          <w:bCs/>
        </w:rPr>
        <w:t>KIRŞEHİR AHİ EVRAN ÜNİVERSİTESİ</w:t>
      </w:r>
    </w:p>
    <w:p w:rsidR="003532A6" w:rsidRPr="00324C23" w:rsidRDefault="003532A6" w:rsidP="00324C23">
      <w:pPr>
        <w:pStyle w:val="Default"/>
        <w:jc w:val="center"/>
      </w:pPr>
      <w:r w:rsidRPr="00324C23">
        <w:rPr>
          <w:b/>
          <w:bCs/>
        </w:rPr>
        <w:t xml:space="preserve">ÖĞRENCİ KİMLİK KARTI </w:t>
      </w:r>
      <w:r w:rsidR="00E36B00" w:rsidRPr="00324C23">
        <w:rPr>
          <w:b/>
          <w:bCs/>
        </w:rPr>
        <w:t>YÖNERGESİ</w:t>
      </w:r>
    </w:p>
    <w:p w:rsidR="003532A6" w:rsidRPr="00324C23" w:rsidRDefault="003532A6" w:rsidP="00324C23">
      <w:pPr>
        <w:pStyle w:val="Default"/>
        <w:rPr>
          <w:b/>
          <w:bCs/>
        </w:rPr>
      </w:pPr>
    </w:p>
    <w:p w:rsidR="00E9185D" w:rsidRPr="00324C23" w:rsidRDefault="00E9185D" w:rsidP="00324C23">
      <w:pPr>
        <w:pStyle w:val="Default"/>
      </w:pPr>
    </w:p>
    <w:p w:rsidR="00E9185D" w:rsidRPr="00324C23" w:rsidRDefault="00E9185D" w:rsidP="00324C23">
      <w:pPr>
        <w:pStyle w:val="Default"/>
        <w:jc w:val="center"/>
      </w:pPr>
      <w:r w:rsidRPr="00324C23">
        <w:rPr>
          <w:b/>
          <w:bCs/>
        </w:rPr>
        <w:t>BİRİNCİ BÖLÜM</w:t>
      </w:r>
    </w:p>
    <w:p w:rsidR="00E9185D" w:rsidRPr="00324C23" w:rsidRDefault="00E9185D" w:rsidP="00324C23">
      <w:pPr>
        <w:pStyle w:val="Default"/>
        <w:jc w:val="center"/>
      </w:pPr>
      <w:r w:rsidRPr="00324C23">
        <w:rPr>
          <w:b/>
          <w:bCs/>
        </w:rPr>
        <w:t>Amaç, Kapsam, Dayanak ve Tanımlar</w:t>
      </w:r>
    </w:p>
    <w:p w:rsidR="00E9185D" w:rsidRPr="00324C23" w:rsidRDefault="00E9185D" w:rsidP="00324C23">
      <w:pPr>
        <w:pStyle w:val="Default"/>
      </w:pPr>
    </w:p>
    <w:p w:rsidR="00E9185D" w:rsidRPr="00324C23" w:rsidRDefault="00324C23" w:rsidP="00324C23">
      <w:pPr>
        <w:pStyle w:val="Default"/>
        <w:spacing w:line="276" w:lineRule="auto"/>
        <w:rPr>
          <w:b/>
        </w:rPr>
      </w:pPr>
      <w:r>
        <w:rPr>
          <w:b/>
        </w:rPr>
        <w:t>Amaç</w:t>
      </w:r>
    </w:p>
    <w:p w:rsidR="00E9185D" w:rsidRPr="00324C23" w:rsidRDefault="00E9185D" w:rsidP="00324C23">
      <w:pPr>
        <w:pStyle w:val="Default"/>
        <w:jc w:val="both"/>
      </w:pPr>
      <w:r w:rsidRPr="00324C23">
        <w:rPr>
          <w:b/>
          <w:bCs/>
        </w:rPr>
        <w:t xml:space="preserve">MADDE 1 - </w:t>
      </w:r>
      <w:r w:rsidR="001D09A7" w:rsidRPr="00324C23">
        <w:t>(1) Bu y</w:t>
      </w:r>
      <w:r w:rsidRPr="00324C23">
        <w:t>önerge; Kırşehir Ahi Evran Üniversites</w:t>
      </w:r>
      <w:r w:rsidR="008214DD" w:rsidRPr="00324C23">
        <w:t xml:space="preserve">i öğrencileri ile </w:t>
      </w:r>
      <w:r w:rsidR="00980D89" w:rsidRPr="00324C23">
        <w:t xml:space="preserve">farklı bir yükseköğretim kurumunda kayıtlı olup, </w:t>
      </w:r>
      <w:r w:rsidR="00980D89" w:rsidRPr="00324C23">
        <w:rPr>
          <w:color w:val="040C28"/>
        </w:rPr>
        <w:t>belirli şartlarla ve sınırlı sürelerle Üniversitemizde ders alan özel öğrenci veya değişim programı öğrencilerinin</w:t>
      </w:r>
      <w:r w:rsidRPr="00324C23">
        <w:t>, öğrenci kimlik kartlarının basımına ilişkin süreçlerin belirlenmesi amacıyla hazırlanmıştır.</w:t>
      </w:r>
    </w:p>
    <w:p w:rsidR="00E9185D" w:rsidRPr="00324C23" w:rsidRDefault="00E9185D" w:rsidP="00324C23">
      <w:pPr>
        <w:pStyle w:val="Default"/>
        <w:jc w:val="both"/>
      </w:pPr>
    </w:p>
    <w:p w:rsidR="00E9185D" w:rsidRPr="00324C23" w:rsidRDefault="00324C23" w:rsidP="00324C23">
      <w:pPr>
        <w:pStyle w:val="Default"/>
        <w:spacing w:line="276" w:lineRule="auto"/>
        <w:jc w:val="both"/>
        <w:rPr>
          <w:b/>
        </w:rPr>
      </w:pPr>
      <w:r>
        <w:rPr>
          <w:b/>
        </w:rPr>
        <w:t>Kapsam</w:t>
      </w:r>
    </w:p>
    <w:p w:rsidR="00E9185D" w:rsidRPr="00324C23" w:rsidRDefault="00E9185D" w:rsidP="00324C23">
      <w:pPr>
        <w:pStyle w:val="Default"/>
        <w:jc w:val="both"/>
      </w:pPr>
      <w:r w:rsidRPr="00324C23">
        <w:rPr>
          <w:b/>
          <w:bCs/>
        </w:rPr>
        <w:t xml:space="preserve">MADDE 2 - </w:t>
      </w:r>
      <w:r w:rsidR="001D09A7" w:rsidRPr="00324C23">
        <w:t>(1) Bu y</w:t>
      </w:r>
      <w:r w:rsidRPr="00324C23">
        <w:t xml:space="preserve">önerge; </w:t>
      </w:r>
      <w:r w:rsidR="00495782" w:rsidRPr="00324C23">
        <w:t xml:space="preserve">Kırşehir Ahi Evran Üniversitesi öğrencileri ile farklı bir yükseköğretim kurumunda kayıtlı olup, </w:t>
      </w:r>
      <w:r w:rsidR="00495782" w:rsidRPr="00324C23">
        <w:rPr>
          <w:color w:val="040C28"/>
        </w:rPr>
        <w:t>belirli şartlarla ve sınırlı sürelerle Üniversitemizde ders alan özel öğrenci veya değişim programı öğrencilerinin</w:t>
      </w:r>
      <w:r w:rsidR="00495782" w:rsidRPr="00324C23">
        <w:t xml:space="preserve">, </w:t>
      </w:r>
      <w:r w:rsidRPr="00324C23">
        <w:t>öğrenci kiml</w:t>
      </w:r>
      <w:r w:rsidR="0002392F" w:rsidRPr="00324C23">
        <w:t xml:space="preserve">ik kartlarının </w:t>
      </w:r>
      <w:r w:rsidR="00E36B00" w:rsidRPr="00324C23">
        <w:t xml:space="preserve">basımı, dağıtımı, </w:t>
      </w:r>
      <w:r w:rsidRPr="00324C23">
        <w:t>değiştirilmesi ve geri alınmasına ilişkin usul ve esasları kapsar.</w:t>
      </w:r>
    </w:p>
    <w:p w:rsidR="00E9185D" w:rsidRPr="00324C23" w:rsidRDefault="00E9185D" w:rsidP="00324C23">
      <w:pPr>
        <w:pStyle w:val="Default"/>
        <w:jc w:val="both"/>
      </w:pPr>
    </w:p>
    <w:p w:rsidR="00E9185D" w:rsidRPr="00324C23" w:rsidRDefault="00324C23" w:rsidP="00324C23">
      <w:pPr>
        <w:pStyle w:val="Default"/>
        <w:spacing w:line="276" w:lineRule="auto"/>
        <w:rPr>
          <w:b/>
        </w:rPr>
      </w:pPr>
      <w:r>
        <w:rPr>
          <w:b/>
        </w:rPr>
        <w:t>Dayanak</w:t>
      </w:r>
    </w:p>
    <w:p w:rsidR="00E9185D" w:rsidRPr="00324C23" w:rsidRDefault="00E9185D" w:rsidP="00324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23">
        <w:rPr>
          <w:rFonts w:ascii="Times New Roman" w:hAnsi="Times New Roman" w:cs="Times New Roman"/>
          <w:b/>
          <w:bCs/>
          <w:sz w:val="24"/>
          <w:szCs w:val="24"/>
        </w:rPr>
        <w:t xml:space="preserve">MADDE 3 - </w:t>
      </w:r>
      <w:r w:rsidR="001D09A7" w:rsidRPr="00324C23">
        <w:rPr>
          <w:rFonts w:ascii="Times New Roman" w:hAnsi="Times New Roman" w:cs="Times New Roman"/>
          <w:sz w:val="24"/>
          <w:szCs w:val="24"/>
        </w:rPr>
        <w:t>(1) Bu y</w:t>
      </w:r>
      <w:r w:rsidRPr="00324C23">
        <w:rPr>
          <w:rFonts w:ascii="Times New Roman" w:hAnsi="Times New Roman" w:cs="Times New Roman"/>
          <w:sz w:val="24"/>
          <w:szCs w:val="24"/>
        </w:rPr>
        <w:t xml:space="preserve">önerge, </w:t>
      </w:r>
      <w:r w:rsidR="0002392F" w:rsidRPr="00324C23">
        <w:rPr>
          <w:rFonts w:ascii="Times New Roman" w:hAnsi="Times New Roman" w:cs="Times New Roman"/>
          <w:sz w:val="24"/>
          <w:szCs w:val="24"/>
        </w:rPr>
        <w:t xml:space="preserve">2547 sayılı Yükseköğretim Kanunu’nun 14 üncü maddesi ile </w:t>
      </w:r>
      <w:r w:rsidR="00E36B00" w:rsidRPr="00324C23">
        <w:rPr>
          <w:rFonts w:ascii="Times New Roman" w:hAnsi="Times New Roman" w:cs="Times New Roman"/>
          <w:sz w:val="24"/>
          <w:szCs w:val="24"/>
        </w:rPr>
        <w:t>124 sayılı Yükseköğretim Üst Kuruluşları ile Yükseköğretim Kurumlarının İdari Teşkilatına Dair Kanun Hükmünde Kararname'nin 31</w:t>
      </w:r>
      <w:r w:rsidR="0002392F" w:rsidRPr="00324C23">
        <w:rPr>
          <w:rFonts w:ascii="Times New Roman" w:hAnsi="Times New Roman" w:cs="Times New Roman"/>
          <w:sz w:val="24"/>
          <w:szCs w:val="24"/>
        </w:rPr>
        <w:t xml:space="preserve">'inci maddesine </w:t>
      </w:r>
      <w:r w:rsidR="00E36B00" w:rsidRPr="00324C23">
        <w:rPr>
          <w:rFonts w:ascii="Times New Roman" w:hAnsi="Times New Roman" w:cs="Times New Roman"/>
          <w:sz w:val="24"/>
          <w:szCs w:val="24"/>
        </w:rPr>
        <w:t>dayanılarak hazırlanmıştır.</w:t>
      </w:r>
    </w:p>
    <w:p w:rsidR="00E36B00" w:rsidRPr="00324C23" w:rsidRDefault="00E36B00" w:rsidP="00324C23">
      <w:pPr>
        <w:pStyle w:val="Default"/>
        <w:jc w:val="both"/>
      </w:pPr>
    </w:p>
    <w:p w:rsidR="00E9185D" w:rsidRPr="00324C23" w:rsidRDefault="00324C23" w:rsidP="00324C23">
      <w:pPr>
        <w:pStyle w:val="Default"/>
        <w:spacing w:line="276" w:lineRule="auto"/>
        <w:rPr>
          <w:b/>
        </w:rPr>
      </w:pPr>
      <w:r>
        <w:rPr>
          <w:b/>
        </w:rPr>
        <w:t>Tanımlar</w:t>
      </w:r>
    </w:p>
    <w:p w:rsidR="00E9185D" w:rsidRPr="00324C23" w:rsidRDefault="00E9185D" w:rsidP="00324C23">
      <w:pPr>
        <w:pStyle w:val="Default"/>
      </w:pPr>
      <w:r w:rsidRPr="00324C23">
        <w:rPr>
          <w:b/>
          <w:bCs/>
        </w:rPr>
        <w:t xml:space="preserve">MADDE 4 - </w:t>
      </w:r>
      <w:r w:rsidR="0002392F" w:rsidRPr="00324C23">
        <w:t>(1) Bu yönerge</w:t>
      </w:r>
      <w:r w:rsidR="001D09A7" w:rsidRPr="00324C23">
        <w:t>de</w:t>
      </w:r>
      <w:r w:rsidR="008214DD" w:rsidRPr="00324C23">
        <w:t xml:space="preserve"> geçen;</w:t>
      </w:r>
    </w:p>
    <w:p w:rsidR="00E9185D" w:rsidRPr="00324C23" w:rsidRDefault="008214DD" w:rsidP="00324C23">
      <w:pPr>
        <w:pStyle w:val="Default"/>
        <w:ind w:left="284" w:hanging="284"/>
        <w:jc w:val="both"/>
      </w:pPr>
      <w:r w:rsidRPr="00324C23">
        <w:t>a</w:t>
      </w:r>
      <w:r w:rsidR="00E9185D" w:rsidRPr="00324C23">
        <w:t xml:space="preserve">) </w:t>
      </w:r>
      <w:r w:rsidR="0069723F" w:rsidRPr="00324C23">
        <w:rPr>
          <w:b/>
        </w:rPr>
        <w:t xml:space="preserve">Akademik </w:t>
      </w:r>
      <w:r w:rsidR="00E9185D" w:rsidRPr="00324C23">
        <w:rPr>
          <w:b/>
        </w:rPr>
        <w:t>Birim:</w:t>
      </w:r>
      <w:r w:rsidR="00E9185D" w:rsidRPr="00324C23">
        <w:t xml:space="preserve"> </w:t>
      </w:r>
      <w:r w:rsidRPr="00324C23">
        <w:t>Kırşehir Ahi Evran Üniversitesine</w:t>
      </w:r>
      <w:r w:rsidR="00E9185D" w:rsidRPr="00324C23">
        <w:t xml:space="preserve"> bağlı Enstitüler, Fakülteler, Yüksekokullar, Meslek Yüksekoku</w:t>
      </w:r>
      <w:r w:rsidRPr="00324C23">
        <w:t>llarını,</w:t>
      </w:r>
    </w:p>
    <w:p w:rsidR="00E9185D" w:rsidRPr="00324C23" w:rsidRDefault="008214DD" w:rsidP="00324C23">
      <w:pPr>
        <w:pStyle w:val="Default"/>
        <w:ind w:left="284" w:hanging="284"/>
        <w:jc w:val="both"/>
      </w:pPr>
      <w:r w:rsidRPr="00324C23">
        <w:t>b</w:t>
      </w:r>
      <w:r w:rsidR="00E9185D" w:rsidRPr="00324C23">
        <w:t xml:space="preserve">) </w:t>
      </w:r>
      <w:r w:rsidR="00FF4B2B" w:rsidRPr="00324C23">
        <w:rPr>
          <w:b/>
        </w:rPr>
        <w:t xml:space="preserve">Öğrenci </w:t>
      </w:r>
      <w:r w:rsidR="00E9185D" w:rsidRPr="00324C23">
        <w:rPr>
          <w:b/>
        </w:rPr>
        <w:t>Kimlik Kartı:</w:t>
      </w:r>
      <w:r w:rsidR="00E9185D" w:rsidRPr="00324C23">
        <w:t xml:space="preserve"> </w:t>
      </w:r>
      <w:r w:rsidR="0002392F" w:rsidRPr="00324C23">
        <w:t>Tüm hakları Kırşehir Ahi Evran Üniversitesine ait ve üzerinde bilginin kaydedilip işlenebildiği akıllı kartı,</w:t>
      </w:r>
    </w:p>
    <w:p w:rsidR="00E9185D" w:rsidRPr="00324C23" w:rsidRDefault="008214DD" w:rsidP="00324C23">
      <w:pPr>
        <w:pStyle w:val="Default"/>
        <w:ind w:left="284" w:hanging="284"/>
        <w:jc w:val="both"/>
      </w:pPr>
      <w:r w:rsidRPr="00324C23">
        <w:t>c</w:t>
      </w:r>
      <w:r w:rsidR="00E9185D" w:rsidRPr="00324C23">
        <w:t xml:space="preserve">) </w:t>
      </w:r>
      <w:r w:rsidR="00FF4B2B" w:rsidRPr="00324C23">
        <w:rPr>
          <w:b/>
        </w:rPr>
        <w:t xml:space="preserve">Öğrenci </w:t>
      </w:r>
      <w:r w:rsidR="00E9185D" w:rsidRPr="00324C23">
        <w:rPr>
          <w:b/>
        </w:rPr>
        <w:t>Kimlik Kartı Sahibi:</w:t>
      </w:r>
      <w:r w:rsidR="00E9185D" w:rsidRPr="00324C23">
        <w:t xml:space="preserve"> </w:t>
      </w:r>
      <w:r w:rsidRPr="00324C23">
        <w:t xml:space="preserve">Kırşehir Ahi Evran Üniversitesi </w:t>
      </w:r>
      <w:r w:rsidR="00E9185D" w:rsidRPr="00324C23">
        <w:t>tarafından k</w:t>
      </w:r>
      <w:r w:rsidRPr="00324C23">
        <w:t>imlik kartı tahsis edilen öğrenciyi</w:t>
      </w:r>
      <w:r w:rsidR="00E9185D" w:rsidRPr="00324C23">
        <w:t xml:space="preserve">, </w:t>
      </w:r>
    </w:p>
    <w:p w:rsidR="00E9185D" w:rsidRPr="00324C23" w:rsidRDefault="00980D89" w:rsidP="00324C23">
      <w:pPr>
        <w:pStyle w:val="Default"/>
        <w:ind w:left="284" w:hanging="284"/>
        <w:jc w:val="both"/>
        <w:rPr>
          <w:color w:val="040C28"/>
        </w:rPr>
      </w:pPr>
      <w:r w:rsidRPr="00324C23">
        <w:rPr>
          <w:color w:val="040C28"/>
        </w:rPr>
        <w:t>ç</w:t>
      </w:r>
      <w:r w:rsidR="00E9185D" w:rsidRPr="00324C23">
        <w:rPr>
          <w:color w:val="040C28"/>
        </w:rPr>
        <w:t xml:space="preserve">) </w:t>
      </w:r>
      <w:r w:rsidR="00E9185D" w:rsidRPr="00324C23">
        <w:rPr>
          <w:b/>
          <w:color w:val="040C28"/>
        </w:rPr>
        <w:t xml:space="preserve">Öğrenci: </w:t>
      </w:r>
      <w:r w:rsidR="008214DD" w:rsidRPr="00324C23">
        <w:t xml:space="preserve">Kırşehir Ahi Evran Üniversitesinde </w:t>
      </w:r>
      <w:r w:rsidRPr="00324C23">
        <w:rPr>
          <w:color w:val="040C28"/>
        </w:rPr>
        <w:t>kayıtlı öğrenciler ile</w:t>
      </w:r>
      <w:r w:rsidR="00E9185D" w:rsidRPr="00324C23">
        <w:rPr>
          <w:color w:val="040C28"/>
        </w:rPr>
        <w:t xml:space="preserve"> </w:t>
      </w:r>
      <w:r w:rsidRPr="00324C23">
        <w:t xml:space="preserve">farklı bir yükseköğretim kurumunda kayıtlı olup, </w:t>
      </w:r>
      <w:r w:rsidRPr="00324C23">
        <w:rPr>
          <w:color w:val="040C28"/>
        </w:rPr>
        <w:t>belirli şartlarla ve sınırlı sürelerle Üniversitemizde ders alan özel öğrenci veya değişim programı öğrencilerini,</w:t>
      </w:r>
    </w:p>
    <w:p w:rsidR="00E9185D" w:rsidRPr="00324C23" w:rsidRDefault="00980D89" w:rsidP="00324C23">
      <w:pPr>
        <w:pStyle w:val="Default"/>
        <w:ind w:left="284" w:hanging="284"/>
        <w:jc w:val="both"/>
      </w:pPr>
      <w:r w:rsidRPr="00324C23">
        <w:t>d</w:t>
      </w:r>
      <w:r w:rsidR="00E9185D" w:rsidRPr="00324C23">
        <w:t xml:space="preserve">) </w:t>
      </w:r>
      <w:r w:rsidR="00E9185D" w:rsidRPr="00324C23">
        <w:rPr>
          <w:b/>
        </w:rPr>
        <w:t>Öğrenci İşleri Daire Başkanlığı:</w:t>
      </w:r>
      <w:r w:rsidR="00E9185D" w:rsidRPr="00324C23">
        <w:t xml:space="preserve"> </w:t>
      </w:r>
      <w:r w:rsidR="008214DD" w:rsidRPr="00324C23">
        <w:t xml:space="preserve">Kırşehir Ahi Evran Üniversitesi </w:t>
      </w:r>
      <w:r w:rsidR="00E9185D" w:rsidRPr="00324C23">
        <w:t xml:space="preserve">Öğrenci İşleri </w:t>
      </w:r>
      <w:r w:rsidR="001D09A7" w:rsidRPr="00324C23">
        <w:t>Daire Başkanlığını,</w:t>
      </w:r>
    </w:p>
    <w:p w:rsidR="00E9185D" w:rsidRPr="00324C23" w:rsidRDefault="00980D89" w:rsidP="00324C23">
      <w:pPr>
        <w:pStyle w:val="Default"/>
        <w:jc w:val="both"/>
      </w:pPr>
      <w:r w:rsidRPr="00324C23">
        <w:t>e</w:t>
      </w:r>
      <w:r w:rsidR="00E9185D" w:rsidRPr="00324C23">
        <w:t xml:space="preserve">) </w:t>
      </w:r>
      <w:r w:rsidR="00E9185D" w:rsidRPr="00324C23">
        <w:rPr>
          <w:b/>
        </w:rPr>
        <w:t>Rektör:</w:t>
      </w:r>
      <w:r w:rsidR="00E9185D" w:rsidRPr="00324C23">
        <w:t xml:space="preserve"> </w:t>
      </w:r>
      <w:r w:rsidR="008214DD" w:rsidRPr="00324C23">
        <w:t xml:space="preserve">Kırşehir Ahi Evran Üniversitesi </w:t>
      </w:r>
      <w:r w:rsidR="00FF4B2B" w:rsidRPr="00324C23">
        <w:t>Rektörünü,</w:t>
      </w:r>
    </w:p>
    <w:p w:rsidR="00133E7B" w:rsidRPr="00324C23" w:rsidRDefault="00980D89" w:rsidP="00324C23">
      <w:pPr>
        <w:pStyle w:val="Default"/>
        <w:jc w:val="both"/>
      </w:pPr>
      <w:r w:rsidRPr="00324C23">
        <w:t>f</w:t>
      </w:r>
      <w:r w:rsidR="00133E7B" w:rsidRPr="00324C23">
        <w:t xml:space="preserve">) </w:t>
      </w:r>
      <w:r w:rsidR="00133E7B" w:rsidRPr="00324C23">
        <w:rPr>
          <w:b/>
        </w:rPr>
        <w:t>Senato:</w:t>
      </w:r>
      <w:r w:rsidR="00133E7B" w:rsidRPr="00324C23">
        <w:t xml:space="preserve"> Kırşehir Ahi Evran Üniversitesi Senatosunu,</w:t>
      </w:r>
    </w:p>
    <w:p w:rsidR="00E9185D" w:rsidRPr="00324C23" w:rsidRDefault="00980D89" w:rsidP="00324C23">
      <w:pPr>
        <w:pStyle w:val="Default"/>
        <w:jc w:val="both"/>
      </w:pPr>
      <w:r w:rsidRPr="00324C23">
        <w:t>g</w:t>
      </w:r>
      <w:r w:rsidR="00E9185D" w:rsidRPr="00324C23">
        <w:t xml:space="preserve">) </w:t>
      </w:r>
      <w:r w:rsidR="00E9185D" w:rsidRPr="00324C23">
        <w:rPr>
          <w:b/>
        </w:rPr>
        <w:t xml:space="preserve">Üniversite: </w:t>
      </w:r>
      <w:r w:rsidR="008214DD" w:rsidRPr="00324C23">
        <w:t>Kı</w:t>
      </w:r>
      <w:r w:rsidR="00AC429C" w:rsidRPr="00324C23">
        <w:t>rşehir Ahi Evran Üniversitesini,</w:t>
      </w:r>
    </w:p>
    <w:p w:rsidR="00FF698D" w:rsidRPr="00324C23" w:rsidRDefault="00980D89" w:rsidP="00324C23">
      <w:pPr>
        <w:pStyle w:val="Default"/>
        <w:ind w:left="284" w:hanging="284"/>
      </w:pPr>
      <w:r w:rsidRPr="00324C23">
        <w:t>ğ</w:t>
      </w:r>
      <w:r w:rsidR="00133E7B" w:rsidRPr="00324C23">
        <w:t>)</w:t>
      </w:r>
      <w:r w:rsidR="00133E7B" w:rsidRPr="00324C23">
        <w:rPr>
          <w:b/>
        </w:rPr>
        <w:t xml:space="preserve"> Üniversite Yönetim Kurulu: </w:t>
      </w:r>
      <w:r w:rsidR="00133E7B" w:rsidRPr="00324C23">
        <w:t>Kı</w:t>
      </w:r>
      <w:r w:rsidR="00FF698D" w:rsidRPr="00324C23">
        <w:t>rşehir Ahi Evran Üniversitesi Yönetim Kurulunu</w:t>
      </w:r>
    </w:p>
    <w:p w:rsidR="001D09A7" w:rsidRPr="00324C23" w:rsidRDefault="00133E7B" w:rsidP="00324C23">
      <w:pPr>
        <w:pStyle w:val="Default"/>
        <w:ind w:left="284"/>
        <w:rPr>
          <w:b/>
          <w:bCs/>
        </w:rPr>
      </w:pPr>
      <w:proofErr w:type="gramStart"/>
      <w:r w:rsidRPr="00324C23">
        <w:t>ifade</w:t>
      </w:r>
      <w:proofErr w:type="gramEnd"/>
      <w:r w:rsidRPr="00324C23">
        <w:t xml:space="preserve"> eder.</w:t>
      </w:r>
    </w:p>
    <w:p w:rsidR="00324C23" w:rsidRDefault="00324C23" w:rsidP="00324C23">
      <w:pPr>
        <w:pStyle w:val="Default"/>
        <w:jc w:val="center"/>
        <w:rPr>
          <w:b/>
          <w:bCs/>
        </w:rPr>
      </w:pPr>
    </w:p>
    <w:p w:rsidR="00324C23" w:rsidRDefault="00324C23" w:rsidP="00324C23">
      <w:pPr>
        <w:pStyle w:val="Default"/>
        <w:jc w:val="center"/>
        <w:rPr>
          <w:b/>
          <w:bCs/>
        </w:rPr>
      </w:pPr>
    </w:p>
    <w:p w:rsidR="00324C23" w:rsidRDefault="00324C23" w:rsidP="00324C23">
      <w:pPr>
        <w:pStyle w:val="Default"/>
        <w:jc w:val="center"/>
        <w:rPr>
          <w:b/>
          <w:bCs/>
        </w:rPr>
      </w:pPr>
    </w:p>
    <w:p w:rsidR="00324C23" w:rsidRDefault="00324C23" w:rsidP="00324C23">
      <w:pPr>
        <w:pStyle w:val="Default"/>
        <w:jc w:val="center"/>
        <w:rPr>
          <w:b/>
          <w:bCs/>
        </w:rPr>
      </w:pPr>
    </w:p>
    <w:p w:rsidR="00324C23" w:rsidRDefault="00324C23" w:rsidP="00324C23">
      <w:pPr>
        <w:pStyle w:val="Default"/>
        <w:jc w:val="center"/>
        <w:rPr>
          <w:b/>
          <w:bCs/>
        </w:rPr>
      </w:pPr>
    </w:p>
    <w:p w:rsidR="00324C23" w:rsidRDefault="00324C23" w:rsidP="00324C23">
      <w:pPr>
        <w:pStyle w:val="Default"/>
        <w:jc w:val="center"/>
        <w:rPr>
          <w:b/>
          <w:bCs/>
        </w:rPr>
      </w:pPr>
    </w:p>
    <w:p w:rsidR="00E9185D" w:rsidRPr="00324C23" w:rsidRDefault="00E9185D" w:rsidP="00324C23">
      <w:pPr>
        <w:pStyle w:val="Default"/>
        <w:jc w:val="center"/>
      </w:pPr>
      <w:r w:rsidRPr="00324C23">
        <w:rPr>
          <w:b/>
          <w:bCs/>
        </w:rPr>
        <w:lastRenderedPageBreak/>
        <w:t>İKİNCİ BÖLÜM</w:t>
      </w:r>
    </w:p>
    <w:p w:rsidR="00E9185D" w:rsidRPr="00324C23" w:rsidRDefault="00E9185D" w:rsidP="00324C23">
      <w:pPr>
        <w:pStyle w:val="Default"/>
        <w:jc w:val="center"/>
        <w:rPr>
          <w:b/>
          <w:bCs/>
        </w:rPr>
      </w:pPr>
      <w:r w:rsidRPr="00324C23">
        <w:rPr>
          <w:b/>
          <w:bCs/>
        </w:rPr>
        <w:t>Genel İlkeler</w:t>
      </w:r>
    </w:p>
    <w:p w:rsidR="00F419A8" w:rsidRPr="00324C23" w:rsidRDefault="00F419A8" w:rsidP="00324C23">
      <w:pPr>
        <w:pStyle w:val="Default"/>
        <w:jc w:val="center"/>
      </w:pPr>
    </w:p>
    <w:p w:rsidR="00F419A8" w:rsidRPr="00324C23" w:rsidRDefault="00F419A8" w:rsidP="00324C23">
      <w:pPr>
        <w:pStyle w:val="Default"/>
      </w:pPr>
    </w:p>
    <w:p w:rsidR="00E9185D" w:rsidRPr="00324C23" w:rsidRDefault="00CD7496" w:rsidP="00324C23">
      <w:pPr>
        <w:pStyle w:val="Default"/>
        <w:spacing w:line="276" w:lineRule="auto"/>
        <w:rPr>
          <w:b/>
        </w:rPr>
      </w:pPr>
      <w:r>
        <w:rPr>
          <w:b/>
        </w:rPr>
        <w:t>Öğrenci k</w:t>
      </w:r>
      <w:r w:rsidR="00DF056B" w:rsidRPr="00324C23">
        <w:rPr>
          <w:b/>
        </w:rPr>
        <w:t xml:space="preserve">imlik </w:t>
      </w:r>
      <w:r>
        <w:rPr>
          <w:b/>
        </w:rPr>
        <w:t>k</w:t>
      </w:r>
      <w:r w:rsidR="00E9185D" w:rsidRPr="00324C23">
        <w:rPr>
          <w:b/>
        </w:rPr>
        <w:t>art</w:t>
      </w:r>
      <w:r w:rsidR="00DF056B" w:rsidRPr="00324C23">
        <w:rPr>
          <w:b/>
        </w:rPr>
        <w:t>ı</w:t>
      </w:r>
      <w:r w:rsidR="00E9185D" w:rsidRPr="00324C23">
        <w:rPr>
          <w:b/>
        </w:rPr>
        <w:t xml:space="preserve"> düzenleme yetkisi </w:t>
      </w:r>
    </w:p>
    <w:p w:rsidR="00E9185D" w:rsidRDefault="00F419A8" w:rsidP="00324C23">
      <w:pPr>
        <w:pStyle w:val="Default"/>
        <w:jc w:val="both"/>
      </w:pPr>
      <w:r w:rsidRPr="00324C23">
        <w:rPr>
          <w:b/>
          <w:bCs/>
        </w:rPr>
        <w:t>MADDE 5</w:t>
      </w:r>
      <w:r w:rsidR="00F73DFA" w:rsidRPr="00324C23">
        <w:rPr>
          <w:b/>
          <w:bCs/>
        </w:rPr>
        <w:t xml:space="preserve"> </w:t>
      </w:r>
      <w:r w:rsidR="00E9185D" w:rsidRPr="00324C23">
        <w:rPr>
          <w:b/>
          <w:bCs/>
        </w:rPr>
        <w:t>- (</w:t>
      </w:r>
      <w:r w:rsidR="001D09A7" w:rsidRPr="00324C23">
        <w:t>1) Bu y</w:t>
      </w:r>
      <w:r w:rsidR="00E9185D" w:rsidRPr="00324C23">
        <w:t>önerge kapsamında</w:t>
      </w:r>
      <w:r w:rsidRPr="00324C23">
        <w:t>;</w:t>
      </w:r>
      <w:r w:rsidR="00E9185D" w:rsidRPr="00324C23">
        <w:t xml:space="preserve"> </w:t>
      </w:r>
      <w:r w:rsidRPr="00324C23">
        <w:t>Üniversit</w:t>
      </w:r>
      <w:r w:rsidR="00495782" w:rsidRPr="00324C23">
        <w:t xml:space="preserve">emizde öğrenim gören öğrenciler </w:t>
      </w:r>
      <w:r w:rsidR="00E9185D" w:rsidRPr="00324C23">
        <w:t xml:space="preserve">için </w:t>
      </w:r>
      <w:r w:rsidR="00B765AB" w:rsidRPr="00324C23">
        <w:t xml:space="preserve">öğrenci </w:t>
      </w:r>
      <w:r w:rsidR="00E9185D" w:rsidRPr="00324C23">
        <w:t xml:space="preserve">kimlik kartı </w:t>
      </w:r>
      <w:r w:rsidRPr="00324C23">
        <w:t xml:space="preserve">basım </w:t>
      </w:r>
      <w:r w:rsidR="00E9185D" w:rsidRPr="00324C23">
        <w:t>işlemleri</w:t>
      </w:r>
      <w:r w:rsidRPr="00324C23">
        <w:t>ni</w:t>
      </w:r>
      <w:r w:rsidR="00E9185D" w:rsidRPr="00324C23">
        <w:t xml:space="preserve"> yürütmeye Öğrenci İşle</w:t>
      </w:r>
      <w:r w:rsidR="00556C5D">
        <w:t>ri Daire Başkanlığı yetkilidir.</w:t>
      </w:r>
    </w:p>
    <w:p w:rsidR="006E14CA" w:rsidRDefault="006E14CA" w:rsidP="00324C23">
      <w:pPr>
        <w:pStyle w:val="Default"/>
        <w:jc w:val="both"/>
      </w:pPr>
      <w:r>
        <w:t xml:space="preserve">(2) </w:t>
      </w:r>
      <w:r w:rsidR="005444E1">
        <w:t>Öğrenci k</w:t>
      </w:r>
      <w:r>
        <w:rPr>
          <w:sz w:val="23"/>
          <w:szCs w:val="23"/>
        </w:rPr>
        <w:t xml:space="preserve">imlik kartlarının temin edilmesi, basılması, muhafazası, kaydı, düzenlenmesi ve ilgili birimlere </w:t>
      </w:r>
      <w:r w:rsidR="005444E1">
        <w:rPr>
          <w:sz w:val="23"/>
          <w:szCs w:val="23"/>
        </w:rPr>
        <w:t>teslim</w:t>
      </w:r>
      <w:r>
        <w:rPr>
          <w:sz w:val="23"/>
          <w:szCs w:val="23"/>
        </w:rPr>
        <w:t xml:space="preserve"> işlemleri </w:t>
      </w:r>
      <w:r w:rsidR="005444E1" w:rsidRPr="00324C23">
        <w:t>Öğrenci İşle</w:t>
      </w:r>
      <w:r w:rsidR="005444E1">
        <w:t xml:space="preserve">ri Daire Başkanlığı tarafından </w:t>
      </w:r>
      <w:r>
        <w:rPr>
          <w:sz w:val="23"/>
          <w:szCs w:val="23"/>
        </w:rPr>
        <w:t>yerine getirilir.</w:t>
      </w:r>
    </w:p>
    <w:p w:rsidR="00556C5D" w:rsidRPr="00324C23" w:rsidRDefault="005444E1" w:rsidP="00324C23">
      <w:pPr>
        <w:pStyle w:val="Default"/>
        <w:jc w:val="both"/>
      </w:pPr>
      <w:r>
        <w:rPr>
          <w:sz w:val="23"/>
          <w:szCs w:val="23"/>
        </w:rPr>
        <w:t>(3</w:t>
      </w:r>
      <w:r w:rsidR="00556C5D">
        <w:rPr>
          <w:sz w:val="23"/>
          <w:szCs w:val="23"/>
        </w:rPr>
        <w:t>) Öğrenci k</w:t>
      </w:r>
      <w:r w:rsidR="00556C5D" w:rsidRPr="00556C5D">
        <w:t xml:space="preserve">imlik kartlarının şekil, renk, içerik ve teknik özellikleri </w:t>
      </w:r>
      <w:r w:rsidR="00556C5D">
        <w:t>Öğrenci İşleri Daire Başkanlığı</w:t>
      </w:r>
      <w:r>
        <w:t xml:space="preserve"> tarafından </w:t>
      </w:r>
      <w:r w:rsidR="00556C5D" w:rsidRPr="00556C5D">
        <w:t>belirlenir ve Rektör tarafından onaylanır.</w:t>
      </w:r>
    </w:p>
    <w:p w:rsidR="00F419A8" w:rsidRPr="00324C23" w:rsidRDefault="00F419A8" w:rsidP="00324C23">
      <w:pPr>
        <w:pStyle w:val="Default"/>
      </w:pPr>
    </w:p>
    <w:p w:rsidR="009820B4" w:rsidRPr="00324C23" w:rsidRDefault="009820B4" w:rsidP="00324C23">
      <w:pPr>
        <w:pStyle w:val="Default"/>
        <w:spacing w:line="276" w:lineRule="auto"/>
        <w:jc w:val="both"/>
        <w:rPr>
          <w:b/>
        </w:rPr>
      </w:pPr>
      <w:r w:rsidRPr="00324C23">
        <w:rPr>
          <w:b/>
        </w:rPr>
        <w:t xml:space="preserve">Öğrenci </w:t>
      </w:r>
      <w:r w:rsidR="00CD7496">
        <w:rPr>
          <w:b/>
        </w:rPr>
        <w:t>kimlik kartı ü</w:t>
      </w:r>
      <w:r w:rsidRPr="00324C23">
        <w:rPr>
          <w:b/>
        </w:rPr>
        <w:t>creti</w:t>
      </w:r>
    </w:p>
    <w:p w:rsidR="009820B4" w:rsidRPr="00324C23" w:rsidRDefault="009820B4" w:rsidP="00324C23">
      <w:pPr>
        <w:pStyle w:val="Default"/>
        <w:jc w:val="both"/>
      </w:pPr>
      <w:r w:rsidRPr="00324C23">
        <w:rPr>
          <w:b/>
          <w:bCs/>
        </w:rPr>
        <w:t xml:space="preserve">MADDE 6 - </w:t>
      </w:r>
      <w:r w:rsidRPr="00324C23">
        <w:t>(1) Yeniden basımı yapılan öğrenci kimlik kartı ücreti, Üniversite Yönetim Kurulunca belirlenir ve Strateji Geliştirme Daire Başkanlığı tarafından belirtilen hesap numarasına yatırılır.</w:t>
      </w:r>
    </w:p>
    <w:p w:rsidR="009820B4" w:rsidRPr="00324C23" w:rsidRDefault="009820B4" w:rsidP="00324C23">
      <w:pPr>
        <w:pStyle w:val="Default"/>
      </w:pPr>
    </w:p>
    <w:p w:rsidR="00E9185D" w:rsidRPr="00324C23" w:rsidRDefault="00CD7496" w:rsidP="00324C23">
      <w:pPr>
        <w:pStyle w:val="Default"/>
        <w:jc w:val="both"/>
        <w:rPr>
          <w:b/>
        </w:rPr>
      </w:pPr>
      <w:r>
        <w:rPr>
          <w:b/>
        </w:rPr>
        <w:t>Öğrenci k</w:t>
      </w:r>
      <w:r w:rsidR="00DF056B" w:rsidRPr="00324C23">
        <w:rPr>
          <w:b/>
        </w:rPr>
        <w:t xml:space="preserve">imlik </w:t>
      </w:r>
      <w:r>
        <w:rPr>
          <w:b/>
        </w:rPr>
        <w:t>k</w:t>
      </w:r>
      <w:r w:rsidR="00DF056B" w:rsidRPr="00324C23">
        <w:rPr>
          <w:b/>
        </w:rPr>
        <w:t>artlarının</w:t>
      </w:r>
      <w:r w:rsidR="00E9185D" w:rsidRPr="00324C23">
        <w:rPr>
          <w:b/>
        </w:rPr>
        <w:t xml:space="preserve"> </w:t>
      </w:r>
      <w:r w:rsidR="007332E6" w:rsidRPr="00324C23">
        <w:rPr>
          <w:b/>
        </w:rPr>
        <w:t xml:space="preserve">ilk defa </w:t>
      </w:r>
      <w:r>
        <w:rPr>
          <w:b/>
        </w:rPr>
        <w:t xml:space="preserve">basımı ve </w:t>
      </w:r>
      <w:r w:rsidR="00E9185D" w:rsidRPr="00324C23">
        <w:rPr>
          <w:b/>
        </w:rPr>
        <w:t xml:space="preserve">teslimi </w:t>
      </w:r>
    </w:p>
    <w:p w:rsidR="00140370" w:rsidRDefault="009820B4" w:rsidP="00324C23">
      <w:pPr>
        <w:pStyle w:val="Default"/>
        <w:jc w:val="both"/>
      </w:pPr>
      <w:r w:rsidRPr="00324C23">
        <w:rPr>
          <w:b/>
          <w:bCs/>
        </w:rPr>
        <w:t>MADDE 7</w:t>
      </w:r>
      <w:r w:rsidR="00E9185D" w:rsidRPr="00324C23">
        <w:rPr>
          <w:b/>
          <w:bCs/>
        </w:rPr>
        <w:t xml:space="preserve"> - </w:t>
      </w:r>
      <w:r w:rsidR="00E9185D" w:rsidRPr="00324C23">
        <w:t xml:space="preserve">(1) </w:t>
      </w:r>
      <w:r w:rsidR="00F419A8" w:rsidRPr="00324C23">
        <w:t>Öğrenci k</w:t>
      </w:r>
      <w:r w:rsidR="001D09A7" w:rsidRPr="00324C23">
        <w:t xml:space="preserve">imlik kartları, </w:t>
      </w:r>
      <w:r w:rsidR="00E9185D" w:rsidRPr="00324C23">
        <w:t>yeni kayıt yaptıran öğrenciler</w:t>
      </w:r>
      <w:r w:rsidR="00495782" w:rsidRPr="00324C23">
        <w:t xml:space="preserve"> </w:t>
      </w:r>
      <w:r w:rsidR="00F419A8" w:rsidRPr="00324C23">
        <w:t xml:space="preserve">için </w:t>
      </w:r>
      <w:r w:rsidR="00AD4972" w:rsidRPr="00324C23">
        <w:t xml:space="preserve">Öğrenci İşleri Daire Başkanlığı tarafından talep olmaksızın </w:t>
      </w:r>
      <w:r w:rsidR="00E9185D" w:rsidRPr="00324C23">
        <w:t>düzenlenir</w:t>
      </w:r>
      <w:r w:rsidR="00B765AB" w:rsidRPr="00324C23">
        <w:t>.</w:t>
      </w:r>
    </w:p>
    <w:p w:rsidR="00140370" w:rsidRDefault="00187FD9" w:rsidP="00324C23">
      <w:pPr>
        <w:pStyle w:val="Default"/>
        <w:jc w:val="both"/>
      </w:pPr>
      <w:r w:rsidRPr="00324C23">
        <w:t>(2</w:t>
      </w:r>
      <w:r w:rsidR="00E9185D" w:rsidRPr="00324C23">
        <w:t xml:space="preserve">) </w:t>
      </w:r>
      <w:r w:rsidR="001D359E" w:rsidRPr="00324C23">
        <w:t>İlk defa b</w:t>
      </w:r>
      <w:r w:rsidR="00E9185D" w:rsidRPr="00324C23">
        <w:t xml:space="preserve">asımı yapılan </w:t>
      </w:r>
      <w:r w:rsidR="00B765AB" w:rsidRPr="00324C23">
        <w:t xml:space="preserve">öğrenci </w:t>
      </w:r>
      <w:r w:rsidR="00E9185D" w:rsidRPr="00324C23">
        <w:t>kimlik kartları ilgili birimler</w:t>
      </w:r>
      <w:r w:rsidR="0011787A" w:rsidRPr="0011787A">
        <w:rPr>
          <w:color w:val="FF0000"/>
        </w:rPr>
        <w:t>c</w:t>
      </w:r>
      <w:r w:rsidR="00E9185D" w:rsidRPr="00324C23">
        <w:t>e imza karşılığında elden teslim edilir.</w:t>
      </w:r>
    </w:p>
    <w:p w:rsidR="0094367F" w:rsidRPr="00324C23" w:rsidRDefault="0094367F" w:rsidP="00324C23">
      <w:pPr>
        <w:pStyle w:val="Default"/>
        <w:jc w:val="both"/>
      </w:pPr>
      <w:r>
        <w:t xml:space="preserve">(3) </w:t>
      </w:r>
      <w:r w:rsidRPr="000552DA">
        <w:t>Kimlik basım sistemi içerisinde, fotoğraf ve/veya kişisel bilgileri eksik olan öğrenciye kimlik kartı düzenlenmez.</w:t>
      </w:r>
    </w:p>
    <w:p w:rsidR="00187FD9" w:rsidRPr="00324C23" w:rsidRDefault="00187FD9" w:rsidP="00324C23">
      <w:pPr>
        <w:pStyle w:val="Default"/>
        <w:jc w:val="both"/>
      </w:pPr>
    </w:p>
    <w:p w:rsidR="00187FD9" w:rsidRPr="00324C23" w:rsidRDefault="00DF056B" w:rsidP="00324C23">
      <w:pPr>
        <w:pStyle w:val="Default"/>
        <w:spacing w:line="276" w:lineRule="auto"/>
        <w:jc w:val="both"/>
        <w:rPr>
          <w:b/>
        </w:rPr>
      </w:pPr>
      <w:r w:rsidRPr="00324C23">
        <w:rPr>
          <w:b/>
        </w:rPr>
        <w:t>Öğrenci kimlik kartının yeniden basılması</w:t>
      </w:r>
    </w:p>
    <w:p w:rsidR="00DF056B" w:rsidRPr="00324C23" w:rsidRDefault="007332E6" w:rsidP="00324C23">
      <w:pPr>
        <w:pStyle w:val="Default"/>
        <w:jc w:val="both"/>
      </w:pPr>
      <w:r w:rsidRPr="00324C23">
        <w:rPr>
          <w:b/>
          <w:bCs/>
        </w:rPr>
        <w:t>MADDE 8</w:t>
      </w:r>
      <w:r w:rsidR="00187FD9" w:rsidRPr="00324C23">
        <w:rPr>
          <w:b/>
          <w:bCs/>
        </w:rPr>
        <w:t xml:space="preserve"> - </w:t>
      </w:r>
      <w:r w:rsidR="00495782" w:rsidRPr="00324C23">
        <w:t>(1) Öğrenciler</w:t>
      </w:r>
      <w:r w:rsidR="00187FD9" w:rsidRPr="00324C23">
        <w:t>; kartlarının kaybolması, arızalanması, kırılması ve benzeri durumlarda</w:t>
      </w:r>
      <w:r w:rsidR="00A1586C">
        <w:t>,</w:t>
      </w:r>
      <w:r w:rsidR="00187FD9" w:rsidRPr="00324C23">
        <w:t xml:space="preserve"> mevcut kimlik kartı</w:t>
      </w:r>
      <w:r w:rsidR="00DF056B" w:rsidRPr="00324C23">
        <w:t>nı</w:t>
      </w:r>
      <w:r w:rsidR="00187FD9" w:rsidRPr="00324C23">
        <w:t xml:space="preserve"> iade </w:t>
      </w:r>
      <w:r w:rsidR="000C370E" w:rsidRPr="00324C23">
        <w:t>etmek</w:t>
      </w:r>
      <w:r w:rsidR="00187FD9" w:rsidRPr="00324C23">
        <w:t xml:space="preserve"> (kaybolma durumu hariç) suretiyle </w:t>
      </w:r>
      <w:r w:rsidR="00DF056B" w:rsidRPr="00324C23">
        <w:t>yeniden kim</w:t>
      </w:r>
      <w:r w:rsidR="00DE4616" w:rsidRPr="00324C23">
        <w:t>lik kartı talebinde bulunabilirler.</w:t>
      </w:r>
    </w:p>
    <w:p w:rsidR="00187FD9" w:rsidRPr="00324C23" w:rsidRDefault="00DF056B" w:rsidP="00324C23">
      <w:pPr>
        <w:pStyle w:val="Default"/>
        <w:jc w:val="both"/>
      </w:pPr>
      <w:r w:rsidRPr="00324C23">
        <w:t xml:space="preserve">(2) Öğrenci kimlik kartı </w:t>
      </w:r>
      <w:r w:rsidR="000C370E" w:rsidRPr="00324C23">
        <w:t>talebinde bulunacak öğrencinin</w:t>
      </w:r>
      <w:r w:rsidRPr="00324C23">
        <w:t xml:space="preserve">; başvuru dilekçesi ve öğrenci kimlik kartı </w:t>
      </w:r>
      <w:r w:rsidR="00DE4616" w:rsidRPr="00324C23">
        <w:t>için belirlenen ücretin</w:t>
      </w:r>
      <w:r w:rsidRPr="00324C23">
        <w:t xml:space="preserve"> yatırıldığına dair banka </w:t>
      </w:r>
      <w:proofErr w:type="gramStart"/>
      <w:r w:rsidRPr="00324C23">
        <w:t>dekontu</w:t>
      </w:r>
      <w:proofErr w:type="gramEnd"/>
      <w:r w:rsidRPr="00324C23">
        <w:t xml:space="preserve"> ile Öğrenci İşleri Daire Başkanlığına </w:t>
      </w:r>
      <w:r w:rsidR="00187FD9" w:rsidRPr="00324C23">
        <w:t>başvurma</w:t>
      </w:r>
      <w:r w:rsidR="000C370E" w:rsidRPr="00324C23">
        <w:t xml:space="preserve">sı </w:t>
      </w:r>
      <w:r w:rsidR="00187FD9" w:rsidRPr="00324C23">
        <w:t>durumunda</w:t>
      </w:r>
      <w:r w:rsidRPr="00324C23">
        <w:t xml:space="preserve"> ye</w:t>
      </w:r>
      <w:r w:rsidR="000C370E" w:rsidRPr="00324C23">
        <w:t>niden kimlik kartı düzenlenir ve Öğrenci İşleri Daire Başkanlığı tarafından ilgili öğrenciye imza karşılığında elden teslim edilir.</w:t>
      </w:r>
    </w:p>
    <w:p w:rsidR="00B765AB" w:rsidRPr="00324C23" w:rsidRDefault="00B765AB" w:rsidP="00324C23">
      <w:pPr>
        <w:pStyle w:val="Default"/>
        <w:jc w:val="both"/>
      </w:pPr>
    </w:p>
    <w:p w:rsidR="00E9185D" w:rsidRPr="00324C23" w:rsidRDefault="00E9185D" w:rsidP="00324C23">
      <w:pPr>
        <w:pStyle w:val="Default"/>
        <w:spacing w:line="276" w:lineRule="auto"/>
        <w:jc w:val="both"/>
      </w:pPr>
      <w:r w:rsidRPr="00324C23">
        <w:rPr>
          <w:b/>
          <w:bCs/>
        </w:rPr>
        <w:t xml:space="preserve">Kart sahibinin sorumluluğu </w:t>
      </w:r>
    </w:p>
    <w:p w:rsidR="00E9185D" w:rsidRPr="00324C23" w:rsidRDefault="007332E6" w:rsidP="00324C23">
      <w:pPr>
        <w:pStyle w:val="Default"/>
        <w:jc w:val="both"/>
      </w:pPr>
      <w:r w:rsidRPr="00324C23">
        <w:rPr>
          <w:b/>
          <w:bCs/>
        </w:rPr>
        <w:t>MADDE 9</w:t>
      </w:r>
      <w:r w:rsidR="00E9185D" w:rsidRPr="00324C23">
        <w:rPr>
          <w:b/>
          <w:bCs/>
        </w:rPr>
        <w:t xml:space="preserve"> - </w:t>
      </w:r>
      <w:r w:rsidR="00E9185D" w:rsidRPr="00324C23">
        <w:t xml:space="preserve">(1) </w:t>
      </w:r>
      <w:r w:rsidR="00B765AB" w:rsidRPr="00324C23">
        <w:t>Öğrenci k</w:t>
      </w:r>
      <w:r w:rsidR="00E9185D" w:rsidRPr="00324C23">
        <w:t xml:space="preserve">imlik kartı sahibi, kartın ifade ettiği resmi anlam ve itibar ile taşıdığı özelliklere uygun olarak gereken özen ve dikkati göstermek suretiyle kullanımından sorumludur. </w:t>
      </w:r>
    </w:p>
    <w:p w:rsidR="00E9185D" w:rsidRPr="00324C23" w:rsidRDefault="00E9185D" w:rsidP="00324C23">
      <w:pPr>
        <w:pStyle w:val="Default"/>
        <w:jc w:val="both"/>
      </w:pPr>
      <w:r w:rsidRPr="00324C23">
        <w:t xml:space="preserve">(2) </w:t>
      </w:r>
      <w:r w:rsidR="00B765AB" w:rsidRPr="00324C23">
        <w:t>Öğrenci k</w:t>
      </w:r>
      <w:r w:rsidRPr="00324C23">
        <w:t xml:space="preserve">imlik kartları sahibi dışında başkaları tarafından kullanılamaz. </w:t>
      </w:r>
      <w:r w:rsidR="00B765AB" w:rsidRPr="00324C23">
        <w:t xml:space="preserve">Öğrenci kimlik kartlarının kart sahibi dışında kullanılması </w:t>
      </w:r>
      <w:r w:rsidRPr="00324C23">
        <w:t xml:space="preserve">durumunda </w:t>
      </w:r>
      <w:r w:rsidR="00B765AB" w:rsidRPr="00324C23">
        <w:t xml:space="preserve">öğrenci kimlik kartını </w:t>
      </w:r>
      <w:r w:rsidRPr="00324C23">
        <w:t>kull</w:t>
      </w:r>
      <w:r w:rsidR="00C805D7" w:rsidRPr="00324C23">
        <w:t>andıran ve kullananlar hakkında</w:t>
      </w:r>
      <w:r w:rsidR="0011787A">
        <w:t xml:space="preserve"> </w:t>
      </w:r>
      <w:r w:rsidR="0011787A" w:rsidRPr="009A4C39">
        <w:rPr>
          <w:color w:val="auto"/>
        </w:rPr>
        <w:t>2547 sayılı Kanunun 54. Maddesi hükümlerine göre işlem yapılır.</w:t>
      </w:r>
    </w:p>
    <w:p w:rsidR="00324C23" w:rsidRPr="00324C23" w:rsidRDefault="00E9185D" w:rsidP="00324C23">
      <w:pPr>
        <w:pStyle w:val="Default"/>
        <w:jc w:val="both"/>
      </w:pPr>
      <w:r w:rsidRPr="00324C23">
        <w:t xml:space="preserve">(3) </w:t>
      </w:r>
      <w:r w:rsidR="00B765AB" w:rsidRPr="00324C23">
        <w:t>Öğrenci k</w:t>
      </w:r>
      <w:r w:rsidRPr="00324C23">
        <w:t>imlik kartı sahibi, kimlik kartını uygun koşullarda saklama ve sıcaklık, nem, manyetik alan, darbe ve kırılmalar gibi dış etkenlere kar</w:t>
      </w:r>
      <w:r w:rsidR="00B765AB" w:rsidRPr="00324C23">
        <w:t>şı muhafaza etmekle sorumludur.</w:t>
      </w:r>
    </w:p>
    <w:p w:rsidR="00324C23" w:rsidRDefault="00324C23" w:rsidP="00324C23">
      <w:pPr>
        <w:pStyle w:val="Default"/>
        <w:jc w:val="both"/>
      </w:pPr>
    </w:p>
    <w:p w:rsidR="00DB3065" w:rsidRDefault="00DB3065" w:rsidP="00324C23">
      <w:pPr>
        <w:pStyle w:val="Default"/>
        <w:jc w:val="both"/>
      </w:pPr>
    </w:p>
    <w:p w:rsidR="00DB3065" w:rsidRDefault="00DB3065" w:rsidP="00324C23">
      <w:pPr>
        <w:pStyle w:val="Default"/>
        <w:jc w:val="both"/>
      </w:pPr>
    </w:p>
    <w:p w:rsidR="00DB3065" w:rsidRDefault="00DB3065" w:rsidP="00324C23">
      <w:pPr>
        <w:pStyle w:val="Default"/>
        <w:jc w:val="both"/>
      </w:pPr>
    </w:p>
    <w:p w:rsidR="00DB3065" w:rsidRDefault="00DB3065" w:rsidP="00324C23">
      <w:pPr>
        <w:pStyle w:val="Default"/>
        <w:jc w:val="both"/>
      </w:pPr>
    </w:p>
    <w:p w:rsidR="00DB3065" w:rsidRDefault="00DB3065" w:rsidP="00324C23">
      <w:pPr>
        <w:pStyle w:val="Default"/>
        <w:jc w:val="both"/>
      </w:pPr>
    </w:p>
    <w:p w:rsidR="00DB3065" w:rsidRPr="00324C23" w:rsidRDefault="00DB3065" w:rsidP="00324C23">
      <w:pPr>
        <w:pStyle w:val="Default"/>
        <w:jc w:val="both"/>
      </w:pPr>
    </w:p>
    <w:p w:rsidR="00E9185D" w:rsidRPr="00324C23" w:rsidRDefault="00B765AB" w:rsidP="00324C23">
      <w:pPr>
        <w:pStyle w:val="Default"/>
        <w:spacing w:line="276" w:lineRule="auto"/>
        <w:jc w:val="both"/>
        <w:rPr>
          <w:b/>
        </w:rPr>
      </w:pPr>
      <w:r w:rsidRPr="00324C23">
        <w:rPr>
          <w:b/>
        </w:rPr>
        <w:lastRenderedPageBreak/>
        <w:t>Öğrenci k</w:t>
      </w:r>
      <w:r w:rsidR="00E9185D" w:rsidRPr="00324C23">
        <w:rPr>
          <w:b/>
        </w:rPr>
        <w:t xml:space="preserve">imlik kartının iade edilmesi </w:t>
      </w:r>
    </w:p>
    <w:p w:rsidR="00E9185D" w:rsidRPr="00324C23" w:rsidRDefault="007332E6" w:rsidP="00324C23">
      <w:pPr>
        <w:pStyle w:val="Default"/>
        <w:jc w:val="both"/>
      </w:pPr>
      <w:r w:rsidRPr="00324C23">
        <w:rPr>
          <w:b/>
          <w:bCs/>
        </w:rPr>
        <w:t>MADDE 10</w:t>
      </w:r>
      <w:r w:rsidR="00E9185D" w:rsidRPr="00324C23">
        <w:rPr>
          <w:b/>
          <w:bCs/>
        </w:rPr>
        <w:t xml:space="preserve"> - </w:t>
      </w:r>
      <w:r w:rsidR="00E9185D" w:rsidRPr="00324C23">
        <w:t xml:space="preserve">(1) Mezun olmaya hak kazanan öğrenciler ile kendi isteği ve diğer sebeplerle ilişiği kesilen öğrencilerin </w:t>
      </w:r>
      <w:r w:rsidR="00707FC5" w:rsidRPr="00324C23">
        <w:t xml:space="preserve">öğrenci </w:t>
      </w:r>
      <w:r w:rsidR="00E9185D" w:rsidRPr="00324C23">
        <w:t>kimlik kartları</w:t>
      </w:r>
      <w:r w:rsidR="00707FC5" w:rsidRPr="00324C23">
        <w:t>,</w:t>
      </w:r>
      <w:r w:rsidR="00E9185D" w:rsidRPr="00324C23">
        <w:t xml:space="preserve"> öğrencinin ilişik kesme işlemleri sırasında il</w:t>
      </w:r>
      <w:r w:rsidR="00B765AB" w:rsidRPr="00324C23">
        <w:t>gili akademik birimler</w:t>
      </w:r>
      <w:r w:rsidR="00F862FE" w:rsidRPr="00324C23">
        <w:t xml:space="preserve"> tarafından </w:t>
      </w:r>
      <w:r w:rsidR="00E9185D" w:rsidRPr="00324C23">
        <w:t xml:space="preserve">teslim alınır. </w:t>
      </w:r>
    </w:p>
    <w:p w:rsidR="00B765AB" w:rsidRPr="00324C23" w:rsidRDefault="005953EC" w:rsidP="00324C23">
      <w:pPr>
        <w:pStyle w:val="Default"/>
        <w:jc w:val="both"/>
      </w:pPr>
      <w:r w:rsidRPr="00324C23">
        <w:t>(2</w:t>
      </w:r>
      <w:r w:rsidR="00E9185D" w:rsidRPr="00324C23">
        <w:t xml:space="preserve">) </w:t>
      </w:r>
      <w:r w:rsidR="00F862FE" w:rsidRPr="00324C23">
        <w:rPr>
          <w:color w:val="040C28"/>
        </w:rPr>
        <w:t xml:space="preserve">Üniversitemizde ders alan özel öğrenci veya değişim programı öğrencilerinin </w:t>
      </w:r>
      <w:r w:rsidR="00E9185D" w:rsidRPr="00324C23">
        <w:t xml:space="preserve">öğrenci </w:t>
      </w:r>
      <w:r w:rsidR="00F862FE" w:rsidRPr="00324C23">
        <w:t>kimlik kartları</w:t>
      </w:r>
      <w:r w:rsidR="00385FE8" w:rsidRPr="00324C23">
        <w:t>,</w:t>
      </w:r>
      <w:r w:rsidR="00F862FE" w:rsidRPr="00324C23">
        <w:t xml:space="preserve"> öğrenim süreleri sonunda</w:t>
      </w:r>
      <w:r w:rsidR="00E9185D" w:rsidRPr="00324C23">
        <w:t xml:space="preserve"> </w:t>
      </w:r>
      <w:r w:rsidR="00F862FE" w:rsidRPr="00324C23">
        <w:t xml:space="preserve">kayıtlı oldukları </w:t>
      </w:r>
      <w:r w:rsidR="00E9185D" w:rsidRPr="00324C23">
        <w:t xml:space="preserve">ilgili </w:t>
      </w:r>
      <w:r w:rsidR="00B765AB" w:rsidRPr="00324C23">
        <w:t xml:space="preserve">akademik </w:t>
      </w:r>
      <w:r w:rsidR="00F862FE" w:rsidRPr="00324C23">
        <w:t>birimler tarafından</w:t>
      </w:r>
      <w:r w:rsidR="00B765AB" w:rsidRPr="00324C23">
        <w:t xml:space="preserve"> teslim </w:t>
      </w:r>
      <w:r w:rsidR="00F862FE" w:rsidRPr="00324C23">
        <w:t>alınır.</w:t>
      </w:r>
    </w:p>
    <w:p w:rsidR="00E9185D" w:rsidRPr="00324C23" w:rsidRDefault="005953EC" w:rsidP="00324C23">
      <w:pPr>
        <w:pStyle w:val="Default"/>
        <w:jc w:val="both"/>
      </w:pPr>
      <w:r w:rsidRPr="00324C23">
        <w:t>(3</w:t>
      </w:r>
      <w:r w:rsidR="00E9185D" w:rsidRPr="00324C23">
        <w:t xml:space="preserve">) </w:t>
      </w:r>
      <w:r w:rsidR="00B765AB" w:rsidRPr="00324C23">
        <w:t>Öğrenci k</w:t>
      </w:r>
      <w:r w:rsidR="00E9185D" w:rsidRPr="00324C23">
        <w:t>imlik kartını iade etmeyen öğrencinin ilişik kesme işlemleri</w:t>
      </w:r>
      <w:r w:rsidR="00FB524A">
        <w:t xml:space="preserve"> </w:t>
      </w:r>
      <w:r w:rsidR="00FB524A" w:rsidRPr="00324C23">
        <w:t>kaybolma durumu hariç</w:t>
      </w:r>
      <w:r w:rsidR="00FB524A">
        <w:t xml:space="preserve"> gerçekleştirilmez. K</w:t>
      </w:r>
      <w:r w:rsidR="00B765AB" w:rsidRPr="00324C23">
        <w:t xml:space="preserve">aybolma durumunda kayıp ilanı </w:t>
      </w:r>
      <w:r w:rsidR="001C5F64" w:rsidRPr="00324C23">
        <w:t xml:space="preserve">ilişik kesme işlemleri sırasında </w:t>
      </w:r>
      <w:r w:rsidR="00F862FE" w:rsidRPr="00324C23">
        <w:t>ilgili öğrenciden talep edilir.</w:t>
      </w:r>
      <w:r w:rsidR="00E9185D" w:rsidRPr="00324C23">
        <w:t xml:space="preserve"> </w:t>
      </w:r>
    </w:p>
    <w:p w:rsidR="0069723F" w:rsidRPr="00324C23" w:rsidRDefault="0069723F" w:rsidP="00324C23">
      <w:pPr>
        <w:pStyle w:val="Default"/>
      </w:pPr>
    </w:p>
    <w:p w:rsidR="0069723F" w:rsidRPr="00324C23" w:rsidRDefault="00385CC3" w:rsidP="00324C23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Kimlik kartının i</w:t>
      </w:r>
      <w:r w:rsidR="00324C23">
        <w:rPr>
          <w:b/>
          <w:bCs/>
        </w:rPr>
        <w:t>mhası</w:t>
      </w:r>
    </w:p>
    <w:p w:rsidR="00DE4616" w:rsidRPr="00324C23" w:rsidRDefault="0069723F" w:rsidP="00324C23">
      <w:pPr>
        <w:pStyle w:val="Default"/>
        <w:jc w:val="both"/>
        <w:rPr>
          <w:b/>
          <w:bCs/>
        </w:rPr>
      </w:pPr>
      <w:r w:rsidRPr="00324C23">
        <w:rPr>
          <w:b/>
          <w:bCs/>
        </w:rPr>
        <w:t xml:space="preserve">MADDE 11 </w:t>
      </w:r>
      <w:r w:rsidRPr="00324C23">
        <w:rPr>
          <w:bCs/>
        </w:rPr>
        <w:t xml:space="preserve">– (1) Öğrenci İşleri Daire Başkanlığı ve/veya Akademik Birimlere mezuniyet, </w:t>
      </w:r>
      <w:r w:rsidR="00EE7C7A" w:rsidRPr="00324C23">
        <w:t xml:space="preserve">kendi isteği ve diğer sebeplerle ilişiği kesilen öğrencilerden teslim alınan </w:t>
      </w:r>
      <w:r w:rsidRPr="00324C23">
        <w:rPr>
          <w:bCs/>
        </w:rPr>
        <w:t xml:space="preserve">öğrenci kimlik kartları </w:t>
      </w:r>
      <w:r w:rsidR="00EE7C7A" w:rsidRPr="00324C23">
        <w:rPr>
          <w:bCs/>
        </w:rPr>
        <w:t>ilgili birimler tarafından</w:t>
      </w:r>
      <w:r w:rsidRPr="00324C23">
        <w:rPr>
          <w:bCs/>
        </w:rPr>
        <w:t xml:space="preserve"> imha edilir.</w:t>
      </w:r>
    </w:p>
    <w:p w:rsidR="00DE4616" w:rsidRPr="00324C23" w:rsidRDefault="00DE4616" w:rsidP="00324C23">
      <w:pPr>
        <w:pStyle w:val="Default"/>
        <w:jc w:val="center"/>
        <w:rPr>
          <w:b/>
          <w:bCs/>
        </w:rPr>
      </w:pPr>
    </w:p>
    <w:p w:rsidR="00DE4616" w:rsidRPr="00324C23" w:rsidRDefault="00DE4616" w:rsidP="00324C23">
      <w:pPr>
        <w:pStyle w:val="Default"/>
        <w:jc w:val="center"/>
        <w:rPr>
          <w:b/>
          <w:bCs/>
        </w:rPr>
      </w:pPr>
    </w:p>
    <w:p w:rsidR="00E9185D" w:rsidRPr="00324C23" w:rsidRDefault="00E9185D" w:rsidP="00324C23">
      <w:pPr>
        <w:pStyle w:val="Default"/>
        <w:jc w:val="center"/>
      </w:pPr>
      <w:r w:rsidRPr="00324C23">
        <w:rPr>
          <w:b/>
          <w:bCs/>
        </w:rPr>
        <w:t>ÜÇÜNCÜ BÖLÜM</w:t>
      </w:r>
    </w:p>
    <w:p w:rsidR="00E9185D" w:rsidRPr="00324C23" w:rsidRDefault="00E9185D" w:rsidP="00324C23">
      <w:pPr>
        <w:pStyle w:val="Default"/>
        <w:jc w:val="center"/>
      </w:pPr>
      <w:r w:rsidRPr="00324C23">
        <w:rPr>
          <w:b/>
          <w:bCs/>
        </w:rPr>
        <w:t>Çeşitli ve Son Hükümler</w:t>
      </w:r>
    </w:p>
    <w:p w:rsidR="00B765AB" w:rsidRPr="00324C23" w:rsidRDefault="00B765AB" w:rsidP="00324C23">
      <w:pPr>
        <w:pStyle w:val="Default"/>
      </w:pPr>
    </w:p>
    <w:p w:rsidR="00E9185D" w:rsidRPr="00324C23" w:rsidRDefault="00E9185D" w:rsidP="00324C23">
      <w:pPr>
        <w:pStyle w:val="Default"/>
        <w:rPr>
          <w:b/>
        </w:rPr>
      </w:pPr>
      <w:r w:rsidRPr="00324C23">
        <w:rPr>
          <w:b/>
        </w:rPr>
        <w:t xml:space="preserve">Hüküm bulunmayan haller </w:t>
      </w:r>
    </w:p>
    <w:p w:rsidR="00E9185D" w:rsidRPr="00324C23" w:rsidRDefault="008B765F" w:rsidP="00324C23">
      <w:pPr>
        <w:pStyle w:val="Default"/>
        <w:jc w:val="both"/>
      </w:pPr>
      <w:r>
        <w:rPr>
          <w:b/>
          <w:bCs/>
        </w:rPr>
        <w:t xml:space="preserve">MADDE 12 </w:t>
      </w:r>
      <w:r w:rsidR="00E9185D" w:rsidRPr="00324C23">
        <w:rPr>
          <w:b/>
          <w:bCs/>
        </w:rPr>
        <w:t xml:space="preserve">- </w:t>
      </w:r>
      <w:r w:rsidR="001D09A7" w:rsidRPr="00324C23">
        <w:t>(1) Bu y</w:t>
      </w:r>
      <w:r w:rsidR="00495782" w:rsidRPr="00324C23">
        <w:t>önerge</w:t>
      </w:r>
      <w:r w:rsidR="00E9185D" w:rsidRPr="00324C23">
        <w:t>de hüküm bulunmayan hallerde; Senato ve</w:t>
      </w:r>
      <w:r w:rsidR="00B17917" w:rsidRPr="00324C23">
        <w:t>/veya</w:t>
      </w:r>
      <w:r w:rsidR="00E9185D" w:rsidRPr="00324C23">
        <w:t xml:space="preserve"> Üniversite Yönetim Kurulu kararları uygulanır. </w:t>
      </w:r>
    </w:p>
    <w:p w:rsidR="001D09A7" w:rsidRPr="00324C23" w:rsidRDefault="001D09A7" w:rsidP="00324C23">
      <w:pPr>
        <w:pStyle w:val="Default"/>
        <w:jc w:val="both"/>
      </w:pPr>
    </w:p>
    <w:p w:rsidR="00E9185D" w:rsidRPr="00324C23" w:rsidRDefault="00E9185D" w:rsidP="00324C23">
      <w:pPr>
        <w:pStyle w:val="Default"/>
        <w:jc w:val="both"/>
        <w:rPr>
          <w:b/>
        </w:rPr>
      </w:pPr>
      <w:r w:rsidRPr="00324C23">
        <w:rPr>
          <w:b/>
        </w:rPr>
        <w:t xml:space="preserve">Yürürlük </w:t>
      </w:r>
    </w:p>
    <w:p w:rsidR="00E9185D" w:rsidRPr="00324C23" w:rsidRDefault="008B765F" w:rsidP="00324C23">
      <w:pPr>
        <w:pStyle w:val="Default"/>
        <w:jc w:val="both"/>
      </w:pPr>
      <w:r>
        <w:rPr>
          <w:b/>
          <w:bCs/>
        </w:rPr>
        <w:t>MADDE 13</w:t>
      </w:r>
      <w:r w:rsidR="00E9185D" w:rsidRPr="00324C23">
        <w:rPr>
          <w:b/>
          <w:bCs/>
        </w:rPr>
        <w:t xml:space="preserve"> - </w:t>
      </w:r>
      <w:r w:rsidR="001D09A7" w:rsidRPr="00324C23">
        <w:t>(1) Bu y</w:t>
      </w:r>
      <w:r w:rsidR="00E9185D" w:rsidRPr="00324C23">
        <w:t>önerge</w:t>
      </w:r>
      <w:r w:rsidR="001D09A7" w:rsidRPr="00324C23">
        <w:t xml:space="preserve"> Kırşehir Ahi Evran </w:t>
      </w:r>
      <w:r w:rsidR="00495782" w:rsidRPr="00324C23">
        <w:t>Üniversitesi Senatosu</w:t>
      </w:r>
      <w:r w:rsidR="00E9185D" w:rsidRPr="00324C23">
        <w:t>nda kabul ed</w:t>
      </w:r>
      <w:r w:rsidR="001D09A7" w:rsidRPr="00324C23">
        <w:t>ildiği tarihte yürürlüğe girer.</w:t>
      </w:r>
    </w:p>
    <w:p w:rsidR="001D09A7" w:rsidRPr="00324C23" w:rsidRDefault="001D09A7" w:rsidP="00324C23">
      <w:pPr>
        <w:pStyle w:val="Default"/>
        <w:jc w:val="both"/>
      </w:pPr>
    </w:p>
    <w:p w:rsidR="00E9185D" w:rsidRPr="00324C23" w:rsidRDefault="00E9185D" w:rsidP="00324C23">
      <w:pPr>
        <w:pStyle w:val="Default"/>
        <w:jc w:val="both"/>
        <w:rPr>
          <w:b/>
        </w:rPr>
      </w:pPr>
      <w:r w:rsidRPr="00324C23">
        <w:rPr>
          <w:b/>
        </w:rPr>
        <w:t xml:space="preserve">Yürütme </w:t>
      </w:r>
    </w:p>
    <w:p w:rsidR="00E9185D" w:rsidRPr="00324C23" w:rsidRDefault="008B765F" w:rsidP="00324C23">
      <w:pPr>
        <w:pStyle w:val="Default"/>
        <w:jc w:val="both"/>
      </w:pPr>
      <w:r>
        <w:rPr>
          <w:b/>
          <w:bCs/>
        </w:rPr>
        <w:t xml:space="preserve">MADDE 14 </w:t>
      </w:r>
      <w:r w:rsidR="00E9185D" w:rsidRPr="00324C23">
        <w:rPr>
          <w:b/>
          <w:bCs/>
        </w:rPr>
        <w:t xml:space="preserve">- </w:t>
      </w:r>
      <w:r w:rsidR="001D09A7" w:rsidRPr="00324C23">
        <w:t>(1) Bu yönerge hükümlerini Kırşehir Ahi Evran Üniversitesi Rektörü yürütür.</w:t>
      </w:r>
    </w:p>
    <w:p w:rsidR="00E9185D" w:rsidRPr="00324C23" w:rsidRDefault="00E9185D" w:rsidP="00324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185D" w:rsidRPr="0032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0A"/>
    <w:rsid w:val="0002392F"/>
    <w:rsid w:val="00037E91"/>
    <w:rsid w:val="000552DA"/>
    <w:rsid w:val="000C370E"/>
    <w:rsid w:val="000E382C"/>
    <w:rsid w:val="0011787A"/>
    <w:rsid w:val="00133E7B"/>
    <w:rsid w:val="00140370"/>
    <w:rsid w:val="00187FD9"/>
    <w:rsid w:val="001C5F64"/>
    <w:rsid w:val="001D09A7"/>
    <w:rsid w:val="001D359E"/>
    <w:rsid w:val="002D4855"/>
    <w:rsid w:val="00324C23"/>
    <w:rsid w:val="003532A6"/>
    <w:rsid w:val="00385CC3"/>
    <w:rsid w:val="00385FE8"/>
    <w:rsid w:val="0039677D"/>
    <w:rsid w:val="003F6F78"/>
    <w:rsid w:val="00495782"/>
    <w:rsid w:val="00530B3A"/>
    <w:rsid w:val="005444E1"/>
    <w:rsid w:val="00556C5D"/>
    <w:rsid w:val="005953EC"/>
    <w:rsid w:val="005D40E9"/>
    <w:rsid w:val="00675D9A"/>
    <w:rsid w:val="0069723F"/>
    <w:rsid w:val="006E14CA"/>
    <w:rsid w:val="00707FC5"/>
    <w:rsid w:val="007332E6"/>
    <w:rsid w:val="00770B34"/>
    <w:rsid w:val="00775C11"/>
    <w:rsid w:val="008214DD"/>
    <w:rsid w:val="008B053D"/>
    <w:rsid w:val="008B765F"/>
    <w:rsid w:val="0094367F"/>
    <w:rsid w:val="00956C40"/>
    <w:rsid w:val="0097510A"/>
    <w:rsid w:val="00980D89"/>
    <w:rsid w:val="009820B4"/>
    <w:rsid w:val="009A4C39"/>
    <w:rsid w:val="00A1586C"/>
    <w:rsid w:val="00AC429C"/>
    <w:rsid w:val="00AD4972"/>
    <w:rsid w:val="00B17917"/>
    <w:rsid w:val="00B765AB"/>
    <w:rsid w:val="00BF41D5"/>
    <w:rsid w:val="00C805D7"/>
    <w:rsid w:val="00C806E2"/>
    <w:rsid w:val="00CD7496"/>
    <w:rsid w:val="00D23AD3"/>
    <w:rsid w:val="00DB3065"/>
    <w:rsid w:val="00DD6210"/>
    <w:rsid w:val="00DE4616"/>
    <w:rsid w:val="00DF056B"/>
    <w:rsid w:val="00E36B00"/>
    <w:rsid w:val="00E9185D"/>
    <w:rsid w:val="00EE7C7A"/>
    <w:rsid w:val="00F2603C"/>
    <w:rsid w:val="00F419A8"/>
    <w:rsid w:val="00F73DFA"/>
    <w:rsid w:val="00F862FE"/>
    <w:rsid w:val="00FB524A"/>
    <w:rsid w:val="00FF4B2B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77CFD-9791-4EE7-927F-6A373CA1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53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Normal"/>
    <w:qFormat/>
    <w:rsid w:val="00E36B00"/>
    <w:pPr>
      <w:autoSpaceDE w:val="0"/>
      <w:autoSpaceDN w:val="0"/>
      <w:adjustRightInd w:val="0"/>
      <w:spacing w:after="180" w:line="276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973B-1CA6-4996-95E4-7B4A6C72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YILDIZ</dc:creator>
  <cp:keywords/>
  <dc:description/>
  <cp:lastModifiedBy>Fadlı TAŞ</cp:lastModifiedBy>
  <cp:revision>2</cp:revision>
  <dcterms:created xsi:type="dcterms:W3CDTF">2025-05-12T11:58:00Z</dcterms:created>
  <dcterms:modified xsi:type="dcterms:W3CDTF">2025-05-12T11:58:00Z</dcterms:modified>
</cp:coreProperties>
</file>